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7F9" w:rsidRPr="00281620" w:rsidRDefault="004837F9" w:rsidP="00D86767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D86767">
        <w:rPr>
          <w:rFonts w:ascii="Times New Roman" w:hAnsi="Times New Roman"/>
          <w:b/>
          <w:sz w:val="24"/>
          <w:szCs w:val="24"/>
        </w:rPr>
        <w:t>ОТКРЫТОЕ ЗАНЯТИЕ ДЛЯ ПЕДАГОГОВ ПО РАЗВИТИЮ МАТЕМАТИЧЕСКИХ ПРЕ</w:t>
      </w:r>
      <w:r>
        <w:rPr>
          <w:rFonts w:ascii="Times New Roman" w:hAnsi="Times New Roman"/>
          <w:b/>
          <w:sz w:val="24"/>
          <w:szCs w:val="24"/>
        </w:rPr>
        <w:t>ДСТАВЛЕНИЙ В СТАРШЕЙ «Б» ГРУППЕ</w:t>
      </w:r>
    </w:p>
    <w:p w:rsidR="004837F9" w:rsidRDefault="004837F9" w:rsidP="002E4E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Работу любого педагога оценивает развитие детей группы. В декабре 201</w:t>
      </w:r>
      <w:r w:rsidRPr="00071EC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года в старшей группе «Веселый городок» был представлен опыт работы воспитателя И.А. Филариной. Через игровую деятельность дети овладевали математическими представлениями. В занятие были включены современные технологии работы с числом и цифрой: дидактический материал, наборы палочек Кюизенера, которые являются моделью числа, авторское пособие счетные линейки. Смена игровых заданий, их интересный подбор позволили воспитателю решить ряд важных психолого</w:t>
      </w:r>
      <w:r w:rsidRPr="0028162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педагогических задач: активизация психических процессов детей старшего возраста, закрепить знания об образовании числа 7. Восстановление числового ряда из «потерявшихся цифр», игра: «Что лишнее?» активно способствовали развитию логического мышления. Задания, выполнение которых было построено на командном соревновании, воспитывали в детях взаимопомощь, взаимовыручку, умение работать в команде. Представленный опыт работы является образцом педагогической деятельности И.А. Филариной, хорошей практической рекомендацией для молодых специалистов.</w:t>
      </w:r>
    </w:p>
    <w:p w:rsidR="004837F9" w:rsidRDefault="004837F9" w:rsidP="00D86767">
      <w:pPr>
        <w:rPr>
          <w:rFonts w:ascii="Times New Roman" w:hAnsi="Times New Roman"/>
          <w:sz w:val="24"/>
          <w:szCs w:val="24"/>
        </w:rPr>
      </w:pPr>
      <w:r w:rsidRPr="006A01F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6.75pt;height:291.75pt;visibility:visible">
            <v:imagedata r:id="rId4" o:title=""/>
          </v:shape>
        </w:pict>
      </w:r>
    </w:p>
    <w:p w:rsidR="004837F9" w:rsidRPr="002767A7" w:rsidRDefault="004837F9" w:rsidP="002767A7">
      <w:pPr>
        <w:pStyle w:val="c2"/>
        <w:spacing w:before="0" w:beforeAutospacing="0" w:after="0" w:afterAutospacing="0" w:line="276" w:lineRule="auto"/>
        <w:jc w:val="center"/>
        <w:rPr>
          <w:b/>
        </w:rPr>
      </w:pPr>
      <w:r w:rsidRPr="002767A7">
        <w:rPr>
          <w:b/>
        </w:rPr>
        <w:t>Интеграция с ОО «Чтение художественной литературы».</w:t>
      </w:r>
    </w:p>
    <w:p w:rsidR="004837F9" w:rsidRPr="002767A7" w:rsidRDefault="004837F9" w:rsidP="002767A7">
      <w:pPr>
        <w:pStyle w:val="c2"/>
        <w:spacing w:before="0" w:beforeAutospacing="0" w:after="0" w:afterAutospacing="0" w:line="276" w:lineRule="auto"/>
      </w:pPr>
      <w:r>
        <w:t>Объяснить пословицу, вспомнить название известного произведения – это просто!!! Но неужели это связано с математикой?!! Вот это открытие</w:t>
      </w:r>
      <w:r w:rsidRPr="002767A7">
        <w:t>!!!</w:t>
      </w:r>
      <w:r w:rsidRPr="002767A7">
        <w:rPr>
          <w:rStyle w:val="BalloonTextChar"/>
          <w:sz w:val="24"/>
          <w:szCs w:val="24"/>
        </w:rPr>
        <w:t xml:space="preserve"> </w:t>
      </w:r>
      <w:r w:rsidRPr="002767A7">
        <w:rPr>
          <w:rStyle w:val="c0"/>
        </w:rPr>
        <w:t>«Белоснежка и семь гномов», «Сказка о мертвой царевны и семи богатырях», «Волк и семеро козлят».</w:t>
      </w:r>
      <w:r>
        <w:rPr>
          <w:rStyle w:val="c0"/>
        </w:rPr>
        <w:t xml:space="preserve"> Дети объясняли, как они понимают пословицы: </w:t>
      </w:r>
      <w:r w:rsidRPr="002767A7">
        <w:t>Семь раз отмерь – один раз отрежь.</w:t>
      </w:r>
      <w:r>
        <w:t xml:space="preserve"> </w:t>
      </w:r>
      <w:r w:rsidRPr="002767A7">
        <w:t>Один в поле не воин.</w:t>
      </w:r>
      <w:r>
        <w:t xml:space="preserve"> </w:t>
      </w:r>
      <w:r w:rsidRPr="002767A7">
        <w:t>За семью морями.</w:t>
      </w:r>
    </w:p>
    <w:p w:rsidR="004837F9" w:rsidRPr="002767A7" w:rsidRDefault="004837F9" w:rsidP="002767A7">
      <w:pPr>
        <w:pStyle w:val="c2"/>
        <w:spacing w:before="0" w:beforeAutospacing="0" w:after="0" w:afterAutospacing="0" w:line="276" w:lineRule="auto"/>
        <w:rPr>
          <w:rStyle w:val="c0"/>
        </w:rPr>
      </w:pPr>
    </w:p>
    <w:p w:rsidR="004837F9" w:rsidRDefault="004837F9" w:rsidP="00D86767">
      <w:pPr>
        <w:rPr>
          <w:rFonts w:ascii="Times New Roman" w:hAnsi="Times New Roman"/>
          <w:sz w:val="24"/>
          <w:szCs w:val="24"/>
        </w:rPr>
      </w:pPr>
    </w:p>
    <w:p w:rsidR="004837F9" w:rsidRDefault="004837F9" w:rsidP="00D86767">
      <w:pPr>
        <w:rPr>
          <w:rFonts w:ascii="Times New Roman" w:hAnsi="Times New Roman"/>
          <w:sz w:val="24"/>
          <w:szCs w:val="24"/>
        </w:rPr>
      </w:pPr>
      <w:r w:rsidRPr="006A01F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516.75pt;height:291.75pt;visibility:visible">
            <v:imagedata r:id="rId5" o:title=""/>
          </v:shape>
        </w:pict>
      </w:r>
    </w:p>
    <w:p w:rsidR="004837F9" w:rsidRDefault="004837F9" w:rsidP="00D86767">
      <w:pPr>
        <w:rPr>
          <w:rFonts w:ascii="Times New Roman" w:hAnsi="Times New Roman"/>
          <w:sz w:val="24"/>
          <w:szCs w:val="24"/>
        </w:rPr>
      </w:pPr>
      <w:r w:rsidRPr="006A01F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516.75pt;height:291.75pt;visibility:visible">
            <v:imagedata r:id="rId6" o:title=""/>
          </v:shape>
        </w:pict>
      </w:r>
    </w:p>
    <w:p w:rsidR="004837F9" w:rsidRPr="002767A7" w:rsidRDefault="004837F9" w:rsidP="002767A7">
      <w:pPr>
        <w:jc w:val="center"/>
        <w:rPr>
          <w:rFonts w:ascii="Times New Roman" w:hAnsi="Times New Roman"/>
          <w:b/>
          <w:sz w:val="24"/>
          <w:szCs w:val="24"/>
        </w:rPr>
      </w:pPr>
      <w:r w:rsidRPr="002767A7">
        <w:rPr>
          <w:rFonts w:ascii="Times New Roman" w:hAnsi="Times New Roman"/>
          <w:b/>
          <w:sz w:val="24"/>
          <w:szCs w:val="24"/>
        </w:rPr>
        <w:t>ОО «Познание»</w:t>
      </w:r>
    </w:p>
    <w:p w:rsidR="004837F9" w:rsidRDefault="004837F9" w:rsidP="003B31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упражнения на образование числа 7. Использовались технологии работы с дидактическим материалом, палочками Кюизенера.</w:t>
      </w:r>
    </w:p>
    <w:p w:rsidR="004837F9" w:rsidRDefault="004837F9" w:rsidP="00D86767">
      <w:pPr>
        <w:rPr>
          <w:rFonts w:ascii="Times New Roman" w:hAnsi="Times New Roman"/>
          <w:sz w:val="24"/>
          <w:szCs w:val="24"/>
        </w:rPr>
      </w:pPr>
    </w:p>
    <w:p w:rsidR="004837F9" w:rsidRDefault="004837F9" w:rsidP="00D86767">
      <w:pPr>
        <w:rPr>
          <w:rFonts w:ascii="Times New Roman" w:hAnsi="Times New Roman"/>
          <w:sz w:val="24"/>
          <w:szCs w:val="24"/>
        </w:rPr>
      </w:pPr>
    </w:p>
    <w:p w:rsidR="004837F9" w:rsidRDefault="004837F9" w:rsidP="00D86767">
      <w:pPr>
        <w:rPr>
          <w:rFonts w:ascii="Times New Roman" w:hAnsi="Times New Roman"/>
          <w:sz w:val="24"/>
          <w:szCs w:val="24"/>
        </w:rPr>
      </w:pPr>
      <w:r w:rsidRPr="006A01F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style="width:516.75pt;height:291.75pt;visibility:visible">
            <v:imagedata r:id="rId7" o:title=""/>
          </v:shape>
        </w:pict>
      </w:r>
    </w:p>
    <w:p w:rsidR="004837F9" w:rsidRPr="003B3154" w:rsidRDefault="004837F9" w:rsidP="003B3154">
      <w:pPr>
        <w:jc w:val="center"/>
        <w:rPr>
          <w:rFonts w:ascii="Times New Roman" w:hAnsi="Times New Roman"/>
          <w:b/>
          <w:sz w:val="24"/>
          <w:szCs w:val="24"/>
        </w:rPr>
      </w:pPr>
      <w:r w:rsidRPr="003B3154">
        <w:rPr>
          <w:rFonts w:ascii="Times New Roman" w:hAnsi="Times New Roman"/>
          <w:b/>
          <w:sz w:val="24"/>
          <w:szCs w:val="24"/>
        </w:rPr>
        <w:t>Работа с мнемотаблицей</w:t>
      </w:r>
    </w:p>
    <w:p w:rsidR="004837F9" w:rsidRPr="00D86767" w:rsidRDefault="004837F9" w:rsidP="003B315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Развивает у детей зрительную память, ориентировку в пространстве, логическое мышление.</w:t>
      </w:r>
    </w:p>
    <w:sectPr w:rsidR="004837F9" w:rsidRPr="00D86767" w:rsidSect="00D86767">
      <w:pgSz w:w="11906" w:h="16838" w:code="9"/>
      <w:pgMar w:top="1134" w:right="850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6767"/>
    <w:rsid w:val="00071E78"/>
    <w:rsid w:val="00071ECE"/>
    <w:rsid w:val="001F563C"/>
    <w:rsid w:val="002767A7"/>
    <w:rsid w:val="00281620"/>
    <w:rsid w:val="002E4EE1"/>
    <w:rsid w:val="003B3154"/>
    <w:rsid w:val="004837F9"/>
    <w:rsid w:val="006A01FF"/>
    <w:rsid w:val="008553A7"/>
    <w:rsid w:val="008F76AB"/>
    <w:rsid w:val="00D86767"/>
    <w:rsid w:val="00EF1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6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E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EE1"/>
    <w:rPr>
      <w:rFonts w:ascii="Tahoma" w:hAnsi="Tahoma" w:cs="Tahoma"/>
      <w:sz w:val="16"/>
      <w:szCs w:val="16"/>
    </w:rPr>
  </w:style>
  <w:style w:type="paragraph" w:customStyle="1" w:styleId="c2">
    <w:name w:val="c2"/>
    <w:basedOn w:val="Normal"/>
    <w:uiPriority w:val="99"/>
    <w:rsid w:val="002767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2767A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273</Words>
  <Characters>1561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ЗАНЯТИЕ ДЛЯ ПЕДАГОГОВ ПО РАЗВИТИЮ МАТЕМАТИЧЕСКИХ ПРЕДСТАВЛЕНИЙ В СТАРШЕЙ «Б» ГРУППЕ</dc:title>
  <dc:subject/>
  <dc:creator>User5</dc:creator>
  <cp:keywords/>
  <dc:description/>
  <cp:lastModifiedBy>Cat</cp:lastModifiedBy>
  <cp:revision>3</cp:revision>
  <dcterms:created xsi:type="dcterms:W3CDTF">2013-02-21T08:49:00Z</dcterms:created>
  <dcterms:modified xsi:type="dcterms:W3CDTF">2013-02-21T08:49:00Z</dcterms:modified>
</cp:coreProperties>
</file>